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CC" w:rsidRPr="00F22C0B" w:rsidRDefault="001E06CC" w:rsidP="001E06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</w:p>
    <w:p w:rsidR="00446364" w:rsidRPr="00F22C0B" w:rsidRDefault="00446364" w:rsidP="001E06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</w:p>
    <w:p w:rsidR="00446364" w:rsidRPr="00F22C0B" w:rsidRDefault="00446364" w:rsidP="001E06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</w:p>
    <w:p w:rsidR="00446364" w:rsidRPr="00F22C0B" w:rsidRDefault="00446364" w:rsidP="001E06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</w:p>
    <w:p w:rsidR="00446364" w:rsidRPr="00F22C0B" w:rsidRDefault="00446364" w:rsidP="00660C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70C0"/>
          <w:sz w:val="24"/>
          <w:szCs w:val="24"/>
          <w:bdr w:val="none" w:sz="0" w:space="0" w:color="auto" w:frame="1"/>
          <w:lang w:eastAsia="tr-TR"/>
        </w:rPr>
      </w:pPr>
    </w:p>
    <w:p w:rsidR="00660C72" w:rsidRPr="00F22C0B" w:rsidRDefault="001F4579" w:rsidP="00446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70C0"/>
          <w:sz w:val="24"/>
          <w:szCs w:val="24"/>
          <w:bdr w:val="none" w:sz="0" w:space="0" w:color="auto" w:frame="1"/>
          <w:lang w:eastAsia="tr-TR"/>
        </w:rPr>
      </w:pPr>
      <w:r w:rsidRPr="00F22C0B"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lang w:eastAsia="tr-TR"/>
        </w:rPr>
        <w:t>SINIF REHBERLİK ETKİNLİKLERİNE NASIL ULAŞILABİLİR?</w:t>
      </w:r>
    </w:p>
    <w:p w:rsidR="00446364" w:rsidRPr="00F22C0B" w:rsidRDefault="00446364" w:rsidP="00446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70C0"/>
          <w:sz w:val="24"/>
          <w:szCs w:val="24"/>
          <w:bdr w:val="none" w:sz="0" w:space="0" w:color="auto" w:frame="1"/>
          <w:lang w:eastAsia="tr-TR"/>
        </w:rPr>
      </w:pPr>
    </w:p>
    <w:p w:rsidR="00446364" w:rsidRPr="00F22C0B" w:rsidRDefault="00446364" w:rsidP="00446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:rsidR="00585F6C" w:rsidRPr="00F22C0B" w:rsidRDefault="00585F6C" w:rsidP="00C04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tr-TR"/>
        </w:rPr>
      </w:pPr>
    </w:p>
    <w:p w:rsidR="00664E3C" w:rsidRPr="00F22C0B" w:rsidRDefault="00F22C0B" w:rsidP="001F4579">
      <w:pPr>
        <w:pStyle w:val="ListeParagraf"/>
        <w:spacing w:line="240" w:lineRule="auto"/>
        <w:ind w:left="0" w:firstLine="426"/>
        <w:rPr>
          <w:rFonts w:ascii="Times New Roman" w:hAnsi="Times New Roman" w:cs="Times New Roman"/>
          <w:color w:val="002060"/>
          <w:sz w:val="24"/>
          <w:szCs w:val="24"/>
        </w:rPr>
      </w:pPr>
      <w:r w:rsidRPr="00F22C0B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tr-TR"/>
        </w:rPr>
        <w:t>MEB tarafından, o</w:t>
      </w:r>
      <w:r w:rsidR="00C53932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tr-TR"/>
        </w:rPr>
        <w:t>kul kademelerine</w:t>
      </w:r>
      <w:r w:rsidR="00446364" w:rsidRPr="00F22C0B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tr-TR"/>
        </w:rPr>
        <w:t xml:space="preserve"> göre</w:t>
      </w:r>
      <w:r w:rsidR="00B9775E" w:rsidRPr="00B9775E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 xml:space="preserve"> </w:t>
      </w:r>
      <w:r w:rsidR="00B9775E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>(</w:t>
      </w:r>
      <w:r w:rsidR="00B9775E" w:rsidRPr="00F22C0B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>Okul Öncesi /İlkoku</w:t>
      </w:r>
      <w:r w:rsidR="00B9775E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>l /Ortaokul /Ortaöğretim)</w:t>
      </w:r>
      <w:r w:rsidR="00446364" w:rsidRPr="00F22C0B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tr-TR"/>
        </w:rPr>
        <w:t xml:space="preserve"> hazırlanmış olan </w:t>
      </w:r>
      <w:r w:rsidR="00446364" w:rsidRPr="00F22C0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tr-TR"/>
        </w:rPr>
        <w:t>Sınıf Rehberlik Etkinlikleri</w:t>
      </w:r>
      <w:r w:rsidR="00E02647"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lang w:eastAsia="tr-TR"/>
        </w:rPr>
        <w:t xml:space="preserve">; </w:t>
      </w:r>
      <w:r w:rsidR="00446364" w:rsidRPr="00F22C0B">
        <w:rPr>
          <w:rFonts w:ascii="Times New Roman" w:hAnsi="Times New Roman" w:cs="Times New Roman"/>
          <w:color w:val="002060"/>
          <w:sz w:val="24"/>
          <w:szCs w:val="24"/>
        </w:rPr>
        <w:t xml:space="preserve">internet bağlantı </w:t>
      </w:r>
      <w:proofErr w:type="spellStart"/>
      <w:r w:rsidR="00446364" w:rsidRPr="00F22C0B">
        <w:rPr>
          <w:rFonts w:ascii="Times New Roman" w:hAnsi="Times New Roman" w:cs="Times New Roman"/>
          <w:color w:val="002060"/>
          <w:sz w:val="24"/>
          <w:szCs w:val="24"/>
        </w:rPr>
        <w:t>link</w:t>
      </w:r>
      <w:r w:rsidR="00DD4385" w:rsidRPr="00F22C0B">
        <w:rPr>
          <w:rFonts w:ascii="Times New Roman" w:hAnsi="Times New Roman" w:cs="Times New Roman"/>
          <w:color w:val="002060"/>
          <w:sz w:val="24"/>
          <w:szCs w:val="24"/>
        </w:rPr>
        <w:t>’</w:t>
      </w:r>
      <w:r w:rsidR="00446364" w:rsidRPr="00F22C0B">
        <w:rPr>
          <w:rFonts w:ascii="Times New Roman" w:hAnsi="Times New Roman" w:cs="Times New Roman"/>
          <w:color w:val="002060"/>
          <w:sz w:val="24"/>
          <w:szCs w:val="24"/>
        </w:rPr>
        <w:t>ine</w:t>
      </w:r>
      <w:proofErr w:type="spellEnd"/>
      <w:r w:rsidR="00446364" w:rsidRPr="00F22C0B">
        <w:rPr>
          <w:rFonts w:ascii="Times New Roman" w:hAnsi="Times New Roman" w:cs="Times New Roman"/>
          <w:color w:val="002060"/>
          <w:sz w:val="24"/>
          <w:szCs w:val="24"/>
        </w:rPr>
        <w:t>, aşağıda belirtilen aşamalardan sonra ulaşılabilir</w:t>
      </w:r>
      <w:r w:rsidR="00C33565" w:rsidRPr="00F22C0B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446364" w:rsidRPr="00F22C0B" w:rsidRDefault="00446364" w:rsidP="001F4579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lang w:eastAsia="tr-TR"/>
        </w:rPr>
      </w:pPr>
    </w:p>
    <w:p w:rsidR="00C33565" w:rsidRPr="00F22C0B" w:rsidRDefault="00C33565" w:rsidP="001F4579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22C0B">
        <w:rPr>
          <w:rFonts w:ascii="Times New Roman" w:hAnsi="Times New Roman" w:cs="Times New Roman"/>
          <w:color w:val="002060"/>
          <w:sz w:val="24"/>
          <w:szCs w:val="24"/>
        </w:rPr>
        <w:t>Özel Eğitim ve Rehberlik Hizmetleri G</w:t>
      </w:r>
      <w:r w:rsidR="00D46E50">
        <w:rPr>
          <w:rFonts w:ascii="Times New Roman" w:hAnsi="Times New Roman" w:cs="Times New Roman"/>
          <w:color w:val="002060"/>
          <w:sz w:val="24"/>
          <w:szCs w:val="24"/>
        </w:rPr>
        <w:t>enel Müdürlüğü’nün web adresini:</w:t>
      </w:r>
      <w:bookmarkStart w:id="0" w:name="_GoBack"/>
      <w:bookmarkEnd w:id="0"/>
    </w:p>
    <w:p w:rsidR="00D46E50" w:rsidRDefault="00C33565" w:rsidP="00D46E50">
      <w:pPr>
        <w:pStyle w:val="ListeParagraf"/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22C0B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Pr="00F22C0B">
        <w:rPr>
          <w:rFonts w:ascii="Times New Roman" w:hAnsi="Times New Roman" w:cs="Times New Roman"/>
          <w:b/>
          <w:color w:val="002060"/>
          <w:sz w:val="24"/>
          <w:szCs w:val="24"/>
        </w:rPr>
        <w:t>orgm.meb.gov.</w:t>
      </w:r>
      <w:proofErr w:type="gramStart"/>
      <w:r w:rsidRPr="00F22C0B">
        <w:rPr>
          <w:rFonts w:ascii="Times New Roman" w:hAnsi="Times New Roman" w:cs="Times New Roman"/>
          <w:b/>
          <w:color w:val="002060"/>
          <w:sz w:val="24"/>
          <w:szCs w:val="24"/>
        </w:rPr>
        <w:t>tr</w:t>
      </w:r>
      <w:r w:rsidRPr="00F22C0B">
        <w:rPr>
          <w:rFonts w:ascii="Times New Roman" w:hAnsi="Times New Roman" w:cs="Times New Roman"/>
          <w:color w:val="002060"/>
          <w:sz w:val="24"/>
          <w:szCs w:val="24"/>
        </w:rPr>
        <w:t xml:space="preserve">  internet</w:t>
      </w:r>
      <w:proofErr w:type="gramEnd"/>
      <w:r w:rsidR="00F22C0B">
        <w:rPr>
          <w:rFonts w:ascii="Times New Roman" w:hAnsi="Times New Roman" w:cs="Times New Roman"/>
          <w:color w:val="002060"/>
          <w:sz w:val="24"/>
          <w:szCs w:val="24"/>
        </w:rPr>
        <w:t xml:space="preserve"> adresini</w:t>
      </w:r>
      <w:r w:rsidR="00D46E50">
        <w:rPr>
          <w:rFonts w:ascii="Times New Roman" w:hAnsi="Times New Roman" w:cs="Times New Roman"/>
          <w:color w:val="002060"/>
          <w:sz w:val="24"/>
          <w:szCs w:val="24"/>
        </w:rPr>
        <w:t xml:space="preserve"> tıklayınız ve ü</w:t>
      </w:r>
      <w:r w:rsidR="00660C72" w:rsidRPr="00D46E50">
        <w:rPr>
          <w:rFonts w:ascii="Times New Roman" w:hAnsi="Times New Roman" w:cs="Times New Roman"/>
          <w:color w:val="002060"/>
          <w:sz w:val="24"/>
          <w:szCs w:val="24"/>
        </w:rPr>
        <w:t>stteki sekmelerde yer alan</w:t>
      </w:r>
      <w:r w:rsidRPr="00D46E50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</w:p>
    <w:p w:rsidR="00C33565" w:rsidRPr="00D46E50" w:rsidRDefault="00D46E50" w:rsidP="00D46E50">
      <w:pPr>
        <w:pStyle w:val="ListeParagraf"/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</w:t>
      </w:r>
      <w:r w:rsidR="00C33565" w:rsidRPr="00D46E50">
        <w:rPr>
          <w:rFonts w:ascii="Times New Roman" w:hAnsi="Times New Roman" w:cs="Times New Roman"/>
          <w:color w:val="002060"/>
          <w:sz w:val="24"/>
          <w:szCs w:val="24"/>
        </w:rPr>
        <w:t>"Rehberlik Hizmetleri" sekmesini</w:t>
      </w:r>
      <w:r w:rsidR="00937B31" w:rsidRPr="00D46E50">
        <w:rPr>
          <w:rFonts w:ascii="Times New Roman" w:hAnsi="Times New Roman" w:cs="Times New Roman"/>
          <w:color w:val="002060"/>
          <w:sz w:val="24"/>
          <w:szCs w:val="24"/>
        </w:rPr>
        <w:t xml:space="preserve"> tıklayınız. </w:t>
      </w:r>
    </w:p>
    <w:p w:rsidR="00937B31" w:rsidRPr="00F22C0B" w:rsidRDefault="00937B31" w:rsidP="001F4579">
      <w:pPr>
        <w:pStyle w:val="ListeParagraf"/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22C0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:rsidR="00937B31" w:rsidRPr="00F22C0B" w:rsidRDefault="00660C72" w:rsidP="001F4579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22C0B">
        <w:rPr>
          <w:rFonts w:ascii="Times New Roman" w:hAnsi="Times New Roman" w:cs="Times New Roman"/>
          <w:color w:val="002060"/>
          <w:sz w:val="24"/>
          <w:szCs w:val="24"/>
        </w:rPr>
        <w:t>“Sınıf Rehberlik Programları /Etkinlikleri</w:t>
      </w:r>
      <w:r w:rsidR="00B17324" w:rsidRPr="00F22C0B">
        <w:rPr>
          <w:rFonts w:ascii="Times New Roman" w:hAnsi="Times New Roman" w:cs="Times New Roman"/>
          <w:color w:val="002060"/>
          <w:sz w:val="24"/>
          <w:szCs w:val="24"/>
        </w:rPr>
        <w:t>” başlığını tıklayınız.</w:t>
      </w:r>
    </w:p>
    <w:p w:rsidR="00B17324" w:rsidRPr="00F22C0B" w:rsidRDefault="00B17324" w:rsidP="001F4579">
      <w:pPr>
        <w:pStyle w:val="ListeParagraf"/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E02647" w:rsidRDefault="00B17324" w:rsidP="001F4579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22C0B">
        <w:rPr>
          <w:rFonts w:ascii="Times New Roman" w:hAnsi="Times New Roman" w:cs="Times New Roman"/>
          <w:color w:val="002060"/>
          <w:sz w:val="24"/>
          <w:szCs w:val="24"/>
        </w:rPr>
        <w:t xml:space="preserve">“Sınıf Rehberlik </w:t>
      </w:r>
      <w:r w:rsidR="00513B18" w:rsidRPr="00F22C0B">
        <w:rPr>
          <w:rFonts w:ascii="Times New Roman" w:hAnsi="Times New Roman" w:cs="Times New Roman"/>
          <w:color w:val="002060"/>
          <w:sz w:val="24"/>
          <w:szCs w:val="24"/>
        </w:rPr>
        <w:t>Etkinlikleri</w:t>
      </w:r>
      <w:r w:rsidR="00E02647">
        <w:rPr>
          <w:rFonts w:ascii="Times New Roman" w:hAnsi="Times New Roman" w:cs="Times New Roman"/>
          <w:color w:val="002060"/>
          <w:sz w:val="24"/>
          <w:szCs w:val="24"/>
        </w:rPr>
        <w:t>” başlığını tıklayınız;</w:t>
      </w:r>
      <w:r w:rsidR="00513B18" w:rsidRPr="00F22C0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02647" w:rsidRPr="00E02647" w:rsidRDefault="00E02647" w:rsidP="00E02647">
      <w:pPr>
        <w:pStyle w:val="ListeParagraf"/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</w:pPr>
    </w:p>
    <w:p w:rsidR="00B17324" w:rsidRPr="00F22C0B" w:rsidRDefault="00893996" w:rsidP="00E02647">
      <w:pPr>
        <w:pStyle w:val="ListeParagraf"/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22C0B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>Okul Öncesi /İlkokul /Ortaokul /Ortaöğretim (Lise).</w:t>
      </w:r>
    </w:p>
    <w:p w:rsidR="00511F6A" w:rsidRPr="00F22C0B" w:rsidRDefault="00511F6A" w:rsidP="00511F6A">
      <w:pPr>
        <w:pStyle w:val="ListeParagraf"/>
        <w:rPr>
          <w:rFonts w:ascii="Times New Roman" w:hAnsi="Times New Roman" w:cs="Times New Roman"/>
          <w:color w:val="002060"/>
          <w:sz w:val="24"/>
          <w:szCs w:val="24"/>
        </w:rPr>
      </w:pPr>
    </w:p>
    <w:p w:rsidR="001F4579" w:rsidRPr="00F22C0B" w:rsidRDefault="001F4579" w:rsidP="00511F6A">
      <w:pPr>
        <w:pStyle w:val="ListeParagraf"/>
        <w:rPr>
          <w:rFonts w:ascii="Times New Roman" w:hAnsi="Times New Roman" w:cs="Times New Roman"/>
          <w:color w:val="002060"/>
          <w:sz w:val="24"/>
          <w:szCs w:val="24"/>
        </w:rPr>
      </w:pPr>
    </w:p>
    <w:p w:rsidR="001F4579" w:rsidRPr="00F22C0B" w:rsidRDefault="001F4579" w:rsidP="00511F6A">
      <w:pPr>
        <w:pStyle w:val="ListeParagraf"/>
        <w:rPr>
          <w:rFonts w:ascii="Times New Roman" w:hAnsi="Times New Roman" w:cs="Times New Roman"/>
          <w:color w:val="002060"/>
          <w:sz w:val="24"/>
          <w:szCs w:val="24"/>
        </w:rPr>
      </w:pPr>
    </w:p>
    <w:p w:rsidR="00511F6A" w:rsidRPr="00F22C0B" w:rsidRDefault="00511F6A" w:rsidP="00F52CEE">
      <w:pPr>
        <w:pStyle w:val="Balk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tr-TR"/>
        </w:rPr>
      </w:pPr>
      <w:r w:rsidRPr="00F22C0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tr-TR"/>
        </w:rPr>
        <w:t>DİSREP</w:t>
      </w:r>
    </w:p>
    <w:p w:rsidR="00C33565" w:rsidRPr="00F22C0B" w:rsidRDefault="00DE6D64" w:rsidP="00DE6D64">
      <w:pPr>
        <w:jc w:val="center"/>
        <w:rPr>
          <w:rFonts w:ascii="MyriadPro" w:eastAsia="Times New Roman" w:hAnsi="MyriadPro" w:cs="Times New Roman"/>
          <w:b/>
          <w:bCs/>
          <w:color w:val="002060"/>
          <w:sz w:val="24"/>
          <w:szCs w:val="24"/>
          <w:lang w:eastAsia="tr-TR"/>
        </w:rPr>
      </w:pPr>
      <w:r w:rsidRPr="00F22C0B">
        <w:rPr>
          <w:rFonts w:ascii="MyriadPro" w:eastAsia="Times New Roman" w:hAnsi="MyriadPro" w:cs="Times New Roman"/>
          <w:b/>
          <w:bCs/>
          <w:color w:val="002060"/>
          <w:sz w:val="24"/>
          <w:szCs w:val="24"/>
          <w:lang w:eastAsia="tr-TR"/>
        </w:rPr>
        <w:t>(Dijital Sınıf Rehberlik Etkinlikleri Platformu)</w:t>
      </w:r>
    </w:p>
    <w:p w:rsidR="001F4579" w:rsidRPr="00F22C0B" w:rsidRDefault="001F4579" w:rsidP="00DE6D64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511F6A" w:rsidRPr="00F22C0B" w:rsidRDefault="00C33565" w:rsidP="001F4579">
      <w:pPr>
        <w:pStyle w:val="xmsonormal"/>
        <w:shd w:val="clear" w:color="auto" w:fill="FFFFFF"/>
        <w:tabs>
          <w:tab w:val="left" w:pos="567"/>
        </w:tabs>
        <w:spacing w:before="0" w:beforeAutospacing="0"/>
        <w:jc w:val="both"/>
        <w:rPr>
          <w:rFonts w:ascii="MyriadPro" w:hAnsi="MyriadPro"/>
          <w:color w:val="002060"/>
        </w:rPr>
      </w:pPr>
      <w:r w:rsidRPr="00F22C0B">
        <w:rPr>
          <w:color w:val="002060"/>
        </w:rPr>
        <w:t xml:space="preserve">    </w:t>
      </w:r>
      <w:r w:rsidR="00660C72" w:rsidRPr="00F22C0B">
        <w:rPr>
          <w:color w:val="002060"/>
        </w:rPr>
        <w:t xml:space="preserve">    </w:t>
      </w:r>
      <w:r w:rsidRPr="00F22C0B">
        <w:rPr>
          <w:color w:val="002060"/>
        </w:rPr>
        <w:t xml:space="preserve"> </w:t>
      </w:r>
      <w:r w:rsidR="00511F6A" w:rsidRPr="00F22C0B">
        <w:rPr>
          <w:rFonts w:ascii="MyriadPro" w:hAnsi="MyriadPro"/>
          <w:color w:val="002060"/>
        </w:rPr>
        <w:t>Sınıf rehberlik etkinliklerinin değişen ihtiyaçlar doğrultusunda dijital olarak kullanılabilmesi, öğretmenlerin kullanacakları materyal çeşitliliğini artırabilmek amacıyla etkinliklerin dijital olarak uyarlanmasına yönelik çalışmalar gerçekleştirilmiş ve  ilkokul, ortaokul ile ortaöğretim kademeleri için </w:t>
      </w:r>
      <w:r w:rsidR="00511F6A" w:rsidRPr="00F22C0B">
        <w:rPr>
          <w:rFonts w:ascii="MyriadPro" w:hAnsi="MyriadPro"/>
          <w:b/>
          <w:bCs/>
          <w:color w:val="002060"/>
        </w:rPr>
        <w:t>Dijital Sınıf Rehberlik Etkinlikleri Platformu (DİSREP)</w:t>
      </w:r>
      <w:r w:rsidR="00511F6A" w:rsidRPr="00F22C0B">
        <w:rPr>
          <w:rFonts w:ascii="MyriadPro" w:hAnsi="MyriadPro"/>
          <w:color w:val="002060"/>
        </w:rPr>
        <w:t> oluşturulmuştur.</w:t>
      </w:r>
    </w:p>
    <w:p w:rsidR="00511F6A" w:rsidRPr="00F22C0B" w:rsidRDefault="00660C72" w:rsidP="001F4579">
      <w:pPr>
        <w:shd w:val="clear" w:color="auto" w:fill="FFFFFF"/>
        <w:spacing w:after="100" w:afterAutospacing="1" w:line="240" w:lineRule="auto"/>
        <w:jc w:val="both"/>
        <w:rPr>
          <w:rFonts w:ascii="MyriadPro" w:eastAsia="Times New Roman" w:hAnsi="MyriadPro" w:cs="Times New Roman"/>
          <w:color w:val="002060"/>
          <w:sz w:val="24"/>
          <w:szCs w:val="24"/>
          <w:lang w:eastAsia="tr-TR"/>
        </w:rPr>
      </w:pPr>
      <w:r w:rsidRPr="00F22C0B">
        <w:rPr>
          <w:rFonts w:ascii="MyriadPro" w:eastAsia="Times New Roman" w:hAnsi="MyriadPro" w:cs="Times New Roman"/>
          <w:color w:val="002060"/>
          <w:sz w:val="24"/>
          <w:szCs w:val="24"/>
          <w:lang w:eastAsia="tr-TR"/>
        </w:rPr>
        <w:t xml:space="preserve">         </w:t>
      </w:r>
      <w:r w:rsidR="00511F6A" w:rsidRPr="00F22C0B">
        <w:rPr>
          <w:rFonts w:ascii="MyriadPro" w:eastAsia="Times New Roman" w:hAnsi="MyriadPro" w:cs="Times New Roman"/>
          <w:color w:val="002060"/>
          <w:sz w:val="24"/>
          <w:szCs w:val="24"/>
          <w:lang w:eastAsia="tr-TR"/>
        </w:rPr>
        <w:t>Bu platform aracılığıyla sınıf rehberlik etkinliklerini uygulama sürecinde öğrenciler; bilgisayar, telefon, tablet vb. aracılığıyla da sınıf rehberlik etkinliklerinin uygulanması sürecine katılabileceklerdir. </w:t>
      </w:r>
      <w:r w:rsidR="00511F6A" w:rsidRPr="00F22C0B">
        <w:rPr>
          <w:rFonts w:ascii="MyriadPro" w:eastAsia="Times New Roman" w:hAnsi="MyriadPro" w:cs="Times New Roman"/>
          <w:b/>
          <w:bCs/>
          <w:color w:val="002060"/>
          <w:sz w:val="24"/>
          <w:szCs w:val="24"/>
          <w:lang w:eastAsia="tr-TR"/>
        </w:rPr>
        <w:t>Dijital Sınıf Rehberlik Etkinlikleri Platformu (DİSREP) </w:t>
      </w:r>
      <w:r w:rsidR="00511F6A" w:rsidRPr="00F22C0B">
        <w:rPr>
          <w:rFonts w:ascii="MyriadPro" w:eastAsia="Times New Roman" w:hAnsi="MyriadPro" w:cs="Times New Roman"/>
          <w:color w:val="002060"/>
          <w:sz w:val="24"/>
          <w:szCs w:val="24"/>
          <w:lang w:eastAsia="tr-TR"/>
        </w:rPr>
        <w:t xml:space="preserve">ile sınıf rehber öğretmenleri sınıfta etkileşimli tahta aracılığıyla her hafta etkinlikleri daha kolay ve dikkat çekici şekilde uygulayabilecekler; öğrenciler bazı etkinlikleri kendi başlarına </w:t>
      </w:r>
      <w:proofErr w:type="gramStart"/>
      <w:r w:rsidR="00511F6A" w:rsidRPr="00F22C0B">
        <w:rPr>
          <w:rFonts w:ascii="MyriadPro" w:eastAsia="Times New Roman" w:hAnsi="MyriadPro" w:cs="Times New Roman"/>
          <w:color w:val="002060"/>
          <w:sz w:val="24"/>
          <w:szCs w:val="24"/>
          <w:lang w:eastAsia="tr-TR"/>
        </w:rPr>
        <w:t>online</w:t>
      </w:r>
      <w:proofErr w:type="gramEnd"/>
      <w:r w:rsidR="00511F6A" w:rsidRPr="00F22C0B">
        <w:rPr>
          <w:rFonts w:ascii="MyriadPro" w:eastAsia="Times New Roman" w:hAnsi="MyriadPro" w:cs="Times New Roman"/>
          <w:color w:val="002060"/>
          <w:sz w:val="24"/>
          <w:szCs w:val="24"/>
          <w:lang w:eastAsia="tr-TR"/>
        </w:rPr>
        <w:t xml:space="preserve"> olarak gerçekleştirebilecek, yüz yüze ya da uzaktan/online eğitimde öğretmen ve öğrenciler etkinliklere erişebileceklerdir.</w:t>
      </w:r>
    </w:p>
    <w:p w:rsidR="001419B6" w:rsidRPr="00F22C0B" w:rsidRDefault="00446364" w:rsidP="00446364">
      <w:pPr>
        <w:tabs>
          <w:tab w:val="left" w:pos="567"/>
        </w:tabs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22C0B">
        <w:rPr>
          <w:rFonts w:ascii="Times New Roman" w:hAnsi="Times New Roman" w:cs="Times New Roman"/>
          <w:color w:val="C00000"/>
          <w:sz w:val="24"/>
          <w:szCs w:val="24"/>
        </w:rPr>
        <w:t xml:space="preserve">          </w:t>
      </w:r>
      <w:proofErr w:type="spellStart"/>
      <w:r w:rsidR="00660C72" w:rsidRPr="00F22C0B">
        <w:rPr>
          <w:rFonts w:ascii="Times New Roman" w:hAnsi="Times New Roman" w:cs="Times New Roman"/>
          <w:color w:val="C00000"/>
          <w:sz w:val="24"/>
          <w:szCs w:val="24"/>
        </w:rPr>
        <w:t>DİSREP’in</w:t>
      </w:r>
      <w:proofErr w:type="spellEnd"/>
      <w:r w:rsidR="00660C72" w:rsidRPr="00F22C0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43740" w:rsidRPr="00F22C0B">
        <w:rPr>
          <w:rFonts w:ascii="Times New Roman" w:hAnsi="Times New Roman" w:cs="Times New Roman"/>
          <w:color w:val="C00000"/>
          <w:sz w:val="24"/>
          <w:szCs w:val="24"/>
        </w:rPr>
        <w:t xml:space="preserve">internet </w:t>
      </w:r>
      <w:r w:rsidR="0044072B" w:rsidRPr="00F22C0B">
        <w:rPr>
          <w:rFonts w:ascii="Times New Roman" w:hAnsi="Times New Roman" w:cs="Times New Roman"/>
          <w:color w:val="C00000"/>
          <w:sz w:val="24"/>
          <w:szCs w:val="24"/>
        </w:rPr>
        <w:t xml:space="preserve">bağlantı </w:t>
      </w:r>
      <w:r w:rsidR="001419B6" w:rsidRPr="00F22C0B">
        <w:rPr>
          <w:rFonts w:ascii="Times New Roman" w:hAnsi="Times New Roman" w:cs="Times New Roman"/>
          <w:color w:val="C00000"/>
          <w:sz w:val="24"/>
          <w:szCs w:val="24"/>
        </w:rPr>
        <w:t>link</w:t>
      </w:r>
      <w:r w:rsidR="0044072B" w:rsidRPr="00F22C0B">
        <w:rPr>
          <w:rFonts w:ascii="Times New Roman" w:hAnsi="Times New Roman" w:cs="Times New Roman"/>
          <w:color w:val="C00000"/>
          <w:sz w:val="24"/>
          <w:szCs w:val="24"/>
        </w:rPr>
        <w:t>in</w:t>
      </w:r>
      <w:r w:rsidR="001419B6" w:rsidRPr="00F22C0B">
        <w:rPr>
          <w:rFonts w:ascii="Times New Roman" w:hAnsi="Times New Roman" w:cs="Times New Roman"/>
          <w:color w:val="C00000"/>
          <w:sz w:val="24"/>
          <w:szCs w:val="24"/>
        </w:rPr>
        <w:t>e</w:t>
      </w:r>
      <w:r w:rsidR="00660C72" w:rsidRPr="00F22C0B">
        <w:rPr>
          <w:rFonts w:ascii="Times New Roman" w:hAnsi="Times New Roman" w:cs="Times New Roman"/>
          <w:color w:val="C00000"/>
          <w:sz w:val="24"/>
          <w:szCs w:val="24"/>
        </w:rPr>
        <w:t xml:space="preserve">, aşağıdaki web adresinden </w:t>
      </w:r>
      <w:r w:rsidR="001419B6" w:rsidRPr="00F22C0B">
        <w:rPr>
          <w:rFonts w:ascii="Times New Roman" w:hAnsi="Times New Roman" w:cs="Times New Roman"/>
          <w:color w:val="C00000"/>
          <w:sz w:val="24"/>
          <w:szCs w:val="24"/>
        </w:rPr>
        <w:t>ulaş</w:t>
      </w:r>
      <w:r w:rsidR="00DD4385" w:rsidRPr="00F22C0B">
        <w:rPr>
          <w:rFonts w:ascii="Times New Roman" w:hAnsi="Times New Roman" w:cs="Times New Roman"/>
          <w:color w:val="C00000"/>
          <w:sz w:val="24"/>
          <w:szCs w:val="24"/>
        </w:rPr>
        <w:t>ılabilir</w:t>
      </w:r>
      <w:r w:rsidR="001419B6" w:rsidRPr="00F22C0B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:rsidR="00C33565" w:rsidRPr="00F22C0B" w:rsidRDefault="00446364" w:rsidP="00660C72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22C0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</w:t>
      </w:r>
      <w:r w:rsidR="00660C72" w:rsidRPr="00F22C0B">
        <w:rPr>
          <w:rFonts w:ascii="Times New Roman" w:hAnsi="Times New Roman" w:cs="Times New Roman"/>
          <w:b/>
          <w:color w:val="0070C0"/>
          <w:sz w:val="24"/>
          <w:szCs w:val="24"/>
        </w:rPr>
        <w:t>https://orgm.meb.gov.tr/disrep/index.html</w:t>
      </w:r>
    </w:p>
    <w:sectPr w:rsidR="00C33565" w:rsidRPr="00F22C0B" w:rsidSect="00446364">
      <w:footerReference w:type="default" r:id="rId7"/>
      <w:pgSz w:w="11906" w:h="16838"/>
      <w:pgMar w:top="993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D3" w:rsidRDefault="00B236D3" w:rsidP="00585F6C">
      <w:pPr>
        <w:spacing w:after="0" w:line="240" w:lineRule="auto"/>
      </w:pPr>
      <w:r>
        <w:separator/>
      </w:r>
    </w:p>
  </w:endnote>
  <w:endnote w:type="continuationSeparator" w:id="0">
    <w:p w:rsidR="00B236D3" w:rsidRDefault="00B236D3" w:rsidP="0058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6C" w:rsidRDefault="00585F6C">
    <w:pPr>
      <w:pStyle w:val="AltBilgi"/>
      <w:jc w:val="right"/>
    </w:pPr>
  </w:p>
  <w:p w:rsidR="00585F6C" w:rsidRDefault="00585F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D3" w:rsidRDefault="00B236D3" w:rsidP="00585F6C">
      <w:pPr>
        <w:spacing w:after="0" w:line="240" w:lineRule="auto"/>
      </w:pPr>
      <w:r>
        <w:separator/>
      </w:r>
    </w:p>
  </w:footnote>
  <w:footnote w:type="continuationSeparator" w:id="0">
    <w:p w:rsidR="00B236D3" w:rsidRDefault="00B236D3" w:rsidP="00585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14E"/>
    <w:multiLevelType w:val="hybridMultilevel"/>
    <w:tmpl w:val="FFE0C96E"/>
    <w:lvl w:ilvl="0" w:tplc="3D4E505A">
      <w:start w:val="1"/>
      <w:numFmt w:val="decimal"/>
      <w:lvlText w:val="(%1."/>
      <w:lvlJc w:val="left"/>
      <w:pPr>
        <w:ind w:left="720" w:hanging="360"/>
      </w:pPr>
      <w:rPr>
        <w:rFonts w:hint="default"/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C4098"/>
    <w:multiLevelType w:val="hybridMultilevel"/>
    <w:tmpl w:val="8CB479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082"/>
    <w:multiLevelType w:val="hybridMultilevel"/>
    <w:tmpl w:val="EB129788"/>
    <w:lvl w:ilvl="0" w:tplc="AB8ED092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09"/>
    <w:rsid w:val="00033471"/>
    <w:rsid w:val="000E30E4"/>
    <w:rsid w:val="00115BDE"/>
    <w:rsid w:val="001419B6"/>
    <w:rsid w:val="001B2394"/>
    <w:rsid w:val="001E06CC"/>
    <w:rsid w:val="001F4579"/>
    <w:rsid w:val="002F5A37"/>
    <w:rsid w:val="003F6525"/>
    <w:rsid w:val="004013A4"/>
    <w:rsid w:val="0044072B"/>
    <w:rsid w:val="00446364"/>
    <w:rsid w:val="00511F6A"/>
    <w:rsid w:val="00513B18"/>
    <w:rsid w:val="00585F6C"/>
    <w:rsid w:val="005A1C4B"/>
    <w:rsid w:val="005D1C55"/>
    <w:rsid w:val="00660C72"/>
    <w:rsid w:val="00664E3C"/>
    <w:rsid w:val="00743740"/>
    <w:rsid w:val="007E61D0"/>
    <w:rsid w:val="00822E43"/>
    <w:rsid w:val="008231B8"/>
    <w:rsid w:val="00893996"/>
    <w:rsid w:val="008C676C"/>
    <w:rsid w:val="00937B31"/>
    <w:rsid w:val="00A13A69"/>
    <w:rsid w:val="00B12943"/>
    <w:rsid w:val="00B17324"/>
    <w:rsid w:val="00B236D3"/>
    <w:rsid w:val="00B32E09"/>
    <w:rsid w:val="00B9775E"/>
    <w:rsid w:val="00BA2BEF"/>
    <w:rsid w:val="00BC42EA"/>
    <w:rsid w:val="00BD01CC"/>
    <w:rsid w:val="00C04F8D"/>
    <w:rsid w:val="00C33565"/>
    <w:rsid w:val="00C53932"/>
    <w:rsid w:val="00D14796"/>
    <w:rsid w:val="00D46E50"/>
    <w:rsid w:val="00DD4385"/>
    <w:rsid w:val="00DE6D64"/>
    <w:rsid w:val="00E02647"/>
    <w:rsid w:val="00F22C0B"/>
    <w:rsid w:val="00F30779"/>
    <w:rsid w:val="00F52CEE"/>
    <w:rsid w:val="00F87334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69CA"/>
  <w15:chartTrackingRefBased/>
  <w15:docId w15:val="{5501EC61-6EC6-46C6-986B-071E0A62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1F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F5A3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A6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11F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msonormal"/>
    <w:basedOn w:val="Normal"/>
    <w:rsid w:val="0051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5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5F6C"/>
  </w:style>
  <w:style w:type="paragraph" w:styleId="AltBilgi">
    <w:name w:val="footer"/>
    <w:basedOn w:val="Normal"/>
    <w:link w:val="AltBilgiChar"/>
    <w:uiPriority w:val="99"/>
    <w:unhideWhenUsed/>
    <w:rsid w:val="00585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0502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8516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7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8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45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31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41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45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92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2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329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05958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99345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63167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96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888516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0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1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03731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30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3202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9816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863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1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3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9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60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15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73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4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24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8477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14529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31151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64035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05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9171260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0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4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3146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0261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0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3235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24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24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729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6934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42869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1651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9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7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5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38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19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4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76147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184377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16561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40670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61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2738743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9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3268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841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17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45</cp:revision>
  <dcterms:created xsi:type="dcterms:W3CDTF">2022-09-20T07:56:00Z</dcterms:created>
  <dcterms:modified xsi:type="dcterms:W3CDTF">2025-10-01T10:24:00Z</dcterms:modified>
</cp:coreProperties>
</file>